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70E" w:rsidRDefault="0002370E" w:rsidP="00E74DEE">
      <w:pPr>
        <w:bidi w:val="0"/>
      </w:pPr>
    </w:p>
    <w:p w:rsidR="00E74DEE" w:rsidRDefault="00E74DEE" w:rsidP="00E74DEE">
      <w:pPr>
        <w:bidi w:val="0"/>
      </w:pPr>
    </w:p>
    <w:p w:rsidR="00E74DEE" w:rsidRPr="008E6CD7" w:rsidRDefault="00E74DEE" w:rsidP="00E74DEE">
      <w:pPr>
        <w:autoSpaceDE w:val="0"/>
        <w:autoSpaceDN w:val="0"/>
        <w:bidi w:val="0"/>
        <w:adjustRightInd w:val="0"/>
        <w:spacing w:line="48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E6CD7">
        <w:rPr>
          <w:rFonts w:ascii="Times New Roman" w:eastAsia="Calibri" w:hAnsi="Times New Roman" w:cs="Times New Roman"/>
          <w:b/>
          <w:bCs/>
          <w:noProof/>
          <w:sz w:val="24"/>
          <w:szCs w:val="24"/>
          <w:lang w:bidi="ar-SA"/>
        </w:rPr>
        <w:drawing>
          <wp:inline distT="0" distB="0" distL="0" distR="0" wp14:anchorId="365DDF17" wp14:editId="4A444AB3">
            <wp:extent cx="6120765" cy="4150317"/>
            <wp:effectExtent l="0" t="0" r="0" b="3175"/>
            <wp:docPr id="1" name="Picture 1" descr="D:\پایان نامه - خانم آذرمی\پایان نامه\مقاله ها\مقاله آلودگی\bmc public health\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پایان نامه - خانم آذرمی\پایان نامه\مقاله ها\مقاله آلودگی\bmc public health\figure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150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DEE" w:rsidRPr="008E6CD7" w:rsidRDefault="00E74DEE" w:rsidP="008071AC">
      <w:pPr>
        <w:autoSpaceDE w:val="0"/>
        <w:autoSpaceDN w:val="0"/>
        <w:bidi w:val="0"/>
        <w:adjustRightInd w:val="0"/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6C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Figure </w:t>
      </w:r>
      <w:r w:rsidR="008071AC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bookmarkStart w:id="0" w:name="_GoBack"/>
      <w:bookmarkEnd w:id="0"/>
      <w:r w:rsidRPr="008E6C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The leishmanial infection of rodents.</w:t>
      </w:r>
      <w:r w:rsidRPr="008E6CD7">
        <w:rPr>
          <w:rFonts w:ascii="Times New Roman" w:eastAsia="Calibri" w:hAnsi="Times New Roman" w:cs="Times New Roman"/>
          <w:sz w:val="24"/>
          <w:szCs w:val="24"/>
        </w:rPr>
        <w:t xml:space="preserve"> The leishmanial infection rates of rodents in different seasons using nested-PCR assay, </w:t>
      </w:r>
      <w:proofErr w:type="spellStart"/>
      <w:r w:rsidRPr="008E6CD7">
        <w:rPr>
          <w:rFonts w:ascii="Times New Roman" w:eastAsia="Calibri" w:hAnsi="Times New Roman" w:cs="Times New Roman"/>
          <w:sz w:val="24"/>
          <w:szCs w:val="24"/>
        </w:rPr>
        <w:t>Segzi</w:t>
      </w:r>
      <w:proofErr w:type="spellEnd"/>
      <w:r w:rsidRPr="008E6CD7">
        <w:rPr>
          <w:rFonts w:ascii="Times New Roman" w:eastAsia="Calibri" w:hAnsi="Times New Roman" w:cs="Times New Roman"/>
          <w:sz w:val="24"/>
          <w:szCs w:val="24"/>
        </w:rPr>
        <w:t xml:space="preserve"> area, Esfahan Province, October 2016-October 2017</w:t>
      </w:r>
    </w:p>
    <w:p w:rsidR="00E74DEE" w:rsidRDefault="00E74DEE" w:rsidP="00E74DEE">
      <w:pPr>
        <w:bidi w:val="0"/>
        <w:jc w:val="center"/>
      </w:pPr>
    </w:p>
    <w:sectPr w:rsidR="00E74DEE" w:rsidSect="0002370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Thuluth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raffic">
    <w:altName w:val="Courier New"/>
    <w:charset w:val="B2"/>
    <w:family w:val="auto"/>
    <w:pitch w:val="variable"/>
    <w:sig w:usb0="00002001" w:usb1="00000000" w:usb2="00000000" w:usb3="00000000" w:csb0="00000040" w:csb1="00000000"/>
  </w:font>
  <w:font w:name="Yagut">
    <w:altName w:val="Courier New"/>
    <w:charset w:val="B2"/>
    <w:family w:val="auto"/>
    <w:pitch w:val="variable"/>
    <w:sig w:usb0="00002001" w:usb1="00000000" w:usb2="00000000" w:usb3="00000000" w:csb0="00000040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Divani Maza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DEE"/>
    <w:rsid w:val="0002370E"/>
    <w:rsid w:val="0006027B"/>
    <w:rsid w:val="008071AC"/>
    <w:rsid w:val="00DA14E0"/>
    <w:rsid w:val="00E7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54F2F"/>
  <w15:docId w15:val="{CAB453D7-80FB-47F6-9149-B2DAECF7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raditional Arabic"/>
        <w:lang w:val="en-US" w:eastAsia="en-US" w:bidi="fa-IR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4DEE"/>
    <w:pPr>
      <w:bidi/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DA14E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DecoType Thuluth"/>
      <w:b/>
      <w:bCs/>
      <w:noProof/>
      <w:sz w:val="20"/>
      <w:szCs w:val="32"/>
      <w:lang w:bidi="ar-SA"/>
    </w:rPr>
  </w:style>
  <w:style w:type="paragraph" w:styleId="Heading2">
    <w:name w:val="heading 2"/>
    <w:basedOn w:val="Normal"/>
    <w:next w:val="Normal"/>
    <w:link w:val="Heading2Char"/>
    <w:qFormat/>
    <w:rsid w:val="00DA14E0"/>
    <w:pPr>
      <w:keepNext/>
      <w:tabs>
        <w:tab w:val="left" w:pos="2836"/>
        <w:tab w:val="left" w:pos="5671"/>
        <w:tab w:val="left" w:pos="5813"/>
      </w:tabs>
      <w:spacing w:after="0" w:line="240" w:lineRule="auto"/>
      <w:jc w:val="lowKashida"/>
      <w:outlineLvl w:val="1"/>
    </w:pPr>
    <w:rPr>
      <w:rFonts w:ascii="Times New Roman" w:eastAsia="Times New Roman" w:hAnsi="Times New Roman" w:cs="DecoType Thuluth"/>
      <w:b/>
      <w:bCs/>
      <w:noProof/>
      <w:sz w:val="20"/>
      <w:szCs w:val="32"/>
      <w:lang w:bidi="ar-SA"/>
    </w:rPr>
  </w:style>
  <w:style w:type="paragraph" w:styleId="Heading3">
    <w:name w:val="heading 3"/>
    <w:basedOn w:val="Normal"/>
    <w:next w:val="Normal"/>
    <w:link w:val="Heading3Char"/>
    <w:qFormat/>
    <w:rsid w:val="00DA14E0"/>
    <w:pPr>
      <w:keepNext/>
      <w:spacing w:after="0" w:line="240" w:lineRule="auto"/>
      <w:ind w:left="993" w:right="623" w:firstLine="284"/>
      <w:jc w:val="center"/>
      <w:outlineLvl w:val="2"/>
    </w:pPr>
    <w:rPr>
      <w:rFonts w:ascii="Times New Roman" w:eastAsia="Times New Roman" w:hAnsi="Times New Roman" w:cs="Traffic"/>
      <w:b/>
      <w:bCs/>
      <w:noProof/>
      <w:color w:val="800080"/>
      <w:sz w:val="20"/>
      <w:szCs w:val="20"/>
      <w:lang w:bidi="ar-SA"/>
    </w:rPr>
  </w:style>
  <w:style w:type="paragraph" w:styleId="Heading4">
    <w:name w:val="heading 4"/>
    <w:basedOn w:val="Normal"/>
    <w:next w:val="Normal"/>
    <w:link w:val="Heading4Char"/>
    <w:qFormat/>
    <w:rsid w:val="00DA14E0"/>
    <w:pPr>
      <w:keepNext/>
      <w:spacing w:after="0" w:line="240" w:lineRule="auto"/>
      <w:jc w:val="lowKashida"/>
      <w:outlineLvl w:val="3"/>
    </w:pPr>
    <w:rPr>
      <w:rFonts w:ascii="Times New Roman" w:eastAsia="Times New Roman" w:hAnsi="Times New Roman" w:cs="Yagut"/>
      <w:b/>
      <w:bCs/>
      <w:noProof/>
      <w:sz w:val="20"/>
      <w:szCs w:val="20"/>
      <w:lang w:bidi="ar-SA"/>
    </w:rPr>
  </w:style>
  <w:style w:type="paragraph" w:styleId="Heading5">
    <w:name w:val="heading 5"/>
    <w:basedOn w:val="Normal"/>
    <w:next w:val="Normal"/>
    <w:link w:val="Heading5Char"/>
    <w:qFormat/>
    <w:rsid w:val="00DA14E0"/>
    <w:pPr>
      <w:keepNext/>
      <w:tabs>
        <w:tab w:val="left" w:pos="651"/>
      </w:tabs>
      <w:spacing w:after="0" w:line="240" w:lineRule="auto"/>
      <w:outlineLvl w:val="4"/>
    </w:pPr>
    <w:rPr>
      <w:rFonts w:ascii="Times New Roman" w:eastAsia="Times New Roman" w:hAnsi="Times New Roman" w:cs="Yagut"/>
      <w:noProof/>
      <w:sz w:val="24"/>
      <w:szCs w:val="28"/>
      <w:lang w:bidi="ar-SA"/>
    </w:rPr>
  </w:style>
  <w:style w:type="paragraph" w:styleId="Heading6">
    <w:name w:val="heading 6"/>
    <w:basedOn w:val="Normal"/>
    <w:next w:val="Normal"/>
    <w:link w:val="Heading6Char"/>
    <w:qFormat/>
    <w:rsid w:val="00DA14E0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Yagut"/>
      <w:b/>
      <w:bCs/>
      <w:noProof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qFormat/>
    <w:rsid w:val="00DA14E0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Yagut"/>
      <w:b/>
      <w:bCs/>
      <w:snapToGrid w:val="0"/>
      <w:sz w:val="20"/>
      <w:szCs w:val="28"/>
      <w:lang w:bidi="ar-SA"/>
    </w:rPr>
  </w:style>
  <w:style w:type="paragraph" w:styleId="Heading8">
    <w:name w:val="heading 8"/>
    <w:basedOn w:val="Normal"/>
    <w:next w:val="Normal"/>
    <w:link w:val="Heading8Char"/>
    <w:qFormat/>
    <w:rsid w:val="00DA14E0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Yagut"/>
      <w:b/>
      <w:bCs/>
      <w:snapToGrid w:val="0"/>
      <w:sz w:val="20"/>
      <w:szCs w:val="36"/>
      <w:lang w:bidi="ar-SA"/>
    </w:rPr>
  </w:style>
  <w:style w:type="paragraph" w:styleId="Heading9">
    <w:name w:val="heading 9"/>
    <w:basedOn w:val="Normal"/>
    <w:next w:val="Normal"/>
    <w:link w:val="Heading9Char"/>
    <w:qFormat/>
    <w:rsid w:val="00DA14E0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DecoType Thuluth"/>
      <w:b/>
      <w:bCs/>
      <w:noProof/>
      <w:color w:val="008080"/>
      <w:sz w:val="20"/>
      <w:szCs w:val="3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A14E0"/>
    <w:rPr>
      <w:rFonts w:cs="DecoType Thuluth"/>
      <w:b/>
      <w:bCs/>
      <w:noProof/>
      <w:szCs w:val="32"/>
      <w:lang w:bidi="ar-SA"/>
    </w:rPr>
  </w:style>
  <w:style w:type="character" w:customStyle="1" w:styleId="Heading2Char">
    <w:name w:val="Heading 2 Char"/>
    <w:basedOn w:val="DefaultParagraphFont"/>
    <w:link w:val="Heading2"/>
    <w:rsid w:val="00DA14E0"/>
    <w:rPr>
      <w:rFonts w:cs="DecoType Thuluth"/>
      <w:b/>
      <w:bCs/>
      <w:noProof/>
      <w:szCs w:val="32"/>
      <w:lang w:bidi="ar-SA"/>
    </w:rPr>
  </w:style>
  <w:style w:type="character" w:customStyle="1" w:styleId="Heading3Char">
    <w:name w:val="Heading 3 Char"/>
    <w:basedOn w:val="DefaultParagraphFont"/>
    <w:link w:val="Heading3"/>
    <w:rsid w:val="00DA14E0"/>
    <w:rPr>
      <w:rFonts w:cs="Traffic"/>
      <w:b/>
      <w:bCs/>
      <w:noProof/>
      <w:color w:val="800080"/>
      <w:lang w:bidi="ar-SA"/>
    </w:rPr>
  </w:style>
  <w:style w:type="character" w:customStyle="1" w:styleId="Heading4Char">
    <w:name w:val="Heading 4 Char"/>
    <w:basedOn w:val="DefaultParagraphFont"/>
    <w:link w:val="Heading4"/>
    <w:rsid w:val="00DA14E0"/>
    <w:rPr>
      <w:rFonts w:cs="Yagut"/>
      <w:b/>
      <w:bCs/>
      <w:noProof/>
      <w:lang w:bidi="ar-SA"/>
    </w:rPr>
  </w:style>
  <w:style w:type="character" w:customStyle="1" w:styleId="Heading5Char">
    <w:name w:val="Heading 5 Char"/>
    <w:basedOn w:val="DefaultParagraphFont"/>
    <w:link w:val="Heading5"/>
    <w:rsid w:val="00DA14E0"/>
    <w:rPr>
      <w:rFonts w:cs="Yagut"/>
      <w:noProof/>
      <w:sz w:val="24"/>
      <w:szCs w:val="28"/>
      <w:lang w:bidi="ar-SA"/>
    </w:rPr>
  </w:style>
  <w:style w:type="character" w:customStyle="1" w:styleId="Heading6Char">
    <w:name w:val="Heading 6 Char"/>
    <w:basedOn w:val="DefaultParagraphFont"/>
    <w:link w:val="Heading6"/>
    <w:rsid w:val="00DA14E0"/>
    <w:rPr>
      <w:rFonts w:cs="Yagut"/>
      <w:b/>
      <w:bCs/>
      <w:noProof/>
      <w:lang w:bidi="ar-SA"/>
    </w:rPr>
  </w:style>
  <w:style w:type="character" w:customStyle="1" w:styleId="Heading7Char">
    <w:name w:val="Heading 7 Char"/>
    <w:basedOn w:val="DefaultParagraphFont"/>
    <w:link w:val="Heading7"/>
    <w:rsid w:val="00DA14E0"/>
    <w:rPr>
      <w:rFonts w:cs="Yagut"/>
      <w:b/>
      <w:bCs/>
      <w:snapToGrid w:val="0"/>
      <w:szCs w:val="28"/>
      <w:lang w:bidi="ar-SA"/>
    </w:rPr>
  </w:style>
  <w:style w:type="character" w:customStyle="1" w:styleId="Heading8Char">
    <w:name w:val="Heading 8 Char"/>
    <w:basedOn w:val="DefaultParagraphFont"/>
    <w:link w:val="Heading8"/>
    <w:rsid w:val="00DA14E0"/>
    <w:rPr>
      <w:rFonts w:cs="Yagut"/>
      <w:b/>
      <w:bCs/>
      <w:snapToGrid w:val="0"/>
      <w:szCs w:val="36"/>
      <w:lang w:bidi="ar-SA"/>
    </w:rPr>
  </w:style>
  <w:style w:type="character" w:customStyle="1" w:styleId="Heading9Char">
    <w:name w:val="Heading 9 Char"/>
    <w:basedOn w:val="DefaultParagraphFont"/>
    <w:link w:val="Heading9"/>
    <w:rsid w:val="00DA14E0"/>
    <w:rPr>
      <w:rFonts w:cs="DecoType Thuluth"/>
      <w:b/>
      <w:bCs/>
      <w:noProof/>
      <w:color w:val="008080"/>
      <w:szCs w:val="32"/>
      <w:lang w:bidi="ar-SA"/>
    </w:rPr>
  </w:style>
  <w:style w:type="paragraph" w:styleId="Caption">
    <w:name w:val="caption"/>
    <w:basedOn w:val="Normal"/>
    <w:next w:val="Normal"/>
    <w:qFormat/>
    <w:rsid w:val="00DA14E0"/>
    <w:pPr>
      <w:tabs>
        <w:tab w:val="left" w:pos="2836"/>
        <w:tab w:val="left" w:pos="5813"/>
      </w:tabs>
      <w:spacing w:after="0" w:line="240" w:lineRule="auto"/>
      <w:jc w:val="lowKashida"/>
    </w:pPr>
    <w:rPr>
      <w:rFonts w:ascii="Times New Roman" w:eastAsia="Times New Roman" w:hAnsi="Times New Roman" w:cs="B Nazanin"/>
      <w:noProof/>
      <w:sz w:val="24"/>
      <w:szCs w:val="24"/>
      <w:lang w:bidi="ar-SA"/>
    </w:rPr>
  </w:style>
  <w:style w:type="paragraph" w:styleId="Title">
    <w:name w:val="Title"/>
    <w:basedOn w:val="Normal"/>
    <w:link w:val="TitleChar"/>
    <w:qFormat/>
    <w:rsid w:val="00DA14E0"/>
    <w:pPr>
      <w:spacing w:after="0" w:line="240" w:lineRule="auto"/>
      <w:jc w:val="center"/>
    </w:pPr>
    <w:rPr>
      <w:rFonts w:ascii="Times New Roman" w:eastAsia="Times New Roman" w:hAnsi="Times New Roman" w:cs="Divani Mazar"/>
      <w:noProof/>
      <w:sz w:val="20"/>
      <w:szCs w:val="28"/>
      <w:lang w:bidi="ar-SA"/>
    </w:rPr>
  </w:style>
  <w:style w:type="character" w:customStyle="1" w:styleId="TitleChar">
    <w:name w:val="Title Char"/>
    <w:basedOn w:val="DefaultParagraphFont"/>
    <w:link w:val="Title"/>
    <w:rsid w:val="00DA14E0"/>
    <w:rPr>
      <w:rFonts w:cs="Divani Mazar"/>
      <w:noProof/>
      <w:szCs w:val="28"/>
      <w:lang w:bidi="ar-SA"/>
    </w:rPr>
  </w:style>
  <w:style w:type="paragraph" w:styleId="ListParagraph">
    <w:name w:val="List Paragraph"/>
    <w:basedOn w:val="Normal"/>
    <w:uiPriority w:val="34"/>
    <w:qFormat/>
    <w:rsid w:val="00DA14E0"/>
    <w:pPr>
      <w:spacing w:after="160" w:line="259" w:lineRule="auto"/>
      <w:ind w:left="720"/>
      <w:contextualSpacing/>
    </w:pPr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DEE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alirezaz</dc:creator>
  <cp:lastModifiedBy>PC Shop</cp:lastModifiedBy>
  <cp:revision>3</cp:revision>
  <dcterms:created xsi:type="dcterms:W3CDTF">2020-01-11T07:42:00Z</dcterms:created>
  <dcterms:modified xsi:type="dcterms:W3CDTF">2020-01-12T20:39:00Z</dcterms:modified>
</cp:coreProperties>
</file>